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1F6D1" w14:textId="0518E788" w:rsidR="00B627F1" w:rsidRDefault="00B627F1" w:rsidP="00B627F1">
      <w:pPr>
        <w:pStyle w:val="NormalWeb"/>
        <w:spacing w:before="0" w:beforeAutospacing="0" w:after="0" w:afterAutospacing="0"/>
        <w:jc w:val="center"/>
        <w:rPr>
          <w:b/>
          <w:bCs/>
        </w:rPr>
      </w:pPr>
      <w:r>
        <w:rPr>
          <w:b/>
          <w:bCs/>
          <w:noProof/>
        </w:rPr>
        <w:drawing>
          <wp:inline distT="0" distB="0" distL="0" distR="0" wp14:anchorId="2776FDA3" wp14:editId="1AED16A8">
            <wp:extent cx="1657349" cy="562315"/>
            <wp:effectExtent l="0" t="0" r="635" b="952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C logo.jpeg"/>
                    <pic:cNvPicPr/>
                  </pic:nvPicPr>
                  <pic:blipFill>
                    <a:blip r:embed="rId6">
                      <a:extLst>
                        <a:ext uri="{28A0092B-C50C-407E-A947-70E740481C1C}">
                          <a14:useLocalDpi xmlns:a14="http://schemas.microsoft.com/office/drawing/2010/main" val="0"/>
                        </a:ext>
                      </a:extLst>
                    </a:blip>
                    <a:stretch>
                      <a:fillRect/>
                    </a:stretch>
                  </pic:blipFill>
                  <pic:spPr>
                    <a:xfrm>
                      <a:off x="0" y="0"/>
                      <a:ext cx="1714878" cy="581834"/>
                    </a:xfrm>
                    <a:prstGeom prst="rect">
                      <a:avLst/>
                    </a:prstGeom>
                  </pic:spPr>
                </pic:pic>
              </a:graphicData>
            </a:graphic>
          </wp:inline>
        </w:drawing>
      </w:r>
    </w:p>
    <w:p w14:paraId="756317F5" w14:textId="77777777" w:rsidR="00B627F1" w:rsidRPr="00B627F1" w:rsidRDefault="00B627F1" w:rsidP="00B627F1">
      <w:pPr>
        <w:pStyle w:val="NormalWeb"/>
        <w:spacing w:before="0" w:beforeAutospacing="0" w:after="0" w:afterAutospacing="0"/>
        <w:jc w:val="center"/>
        <w:rPr>
          <w:b/>
          <w:bCs/>
          <w:sz w:val="20"/>
          <w:szCs w:val="20"/>
        </w:rPr>
      </w:pPr>
    </w:p>
    <w:p w14:paraId="6ADF2317" w14:textId="4E46D5A8" w:rsidR="00B627F1" w:rsidRPr="00B627F1" w:rsidRDefault="00B627F1" w:rsidP="00B627F1">
      <w:pPr>
        <w:pStyle w:val="NormalWeb"/>
        <w:spacing w:before="0" w:beforeAutospacing="0" w:after="0" w:afterAutospacing="0"/>
        <w:jc w:val="center"/>
        <w:rPr>
          <w:b/>
          <w:bCs/>
        </w:rPr>
      </w:pPr>
      <w:r w:rsidRPr="00B627F1">
        <w:rPr>
          <w:b/>
          <w:bCs/>
        </w:rPr>
        <w:t>Message Brief</w:t>
      </w:r>
      <w:r w:rsidRPr="00B627F1">
        <w:rPr>
          <w:b/>
          <w:bCs/>
        </w:rPr>
        <w:br/>
        <w:t>Sunday, April 19, 2020</w:t>
      </w:r>
    </w:p>
    <w:p w14:paraId="0D520AD7" w14:textId="77777777" w:rsidR="00B627F1" w:rsidRPr="00B627F1" w:rsidRDefault="00B627F1" w:rsidP="00B627F1">
      <w:pPr>
        <w:pStyle w:val="NormalWeb"/>
        <w:spacing w:before="0" w:beforeAutospacing="0" w:after="0" w:afterAutospacing="0"/>
        <w:jc w:val="center"/>
        <w:rPr>
          <w:b/>
          <w:bCs/>
        </w:rPr>
      </w:pPr>
      <w:r w:rsidRPr="00B627F1">
        <w:rPr>
          <w:b/>
          <w:bCs/>
        </w:rPr>
        <w:t>John 20:19-31 New International Version (NIV)</w:t>
      </w:r>
    </w:p>
    <w:p w14:paraId="007BBCDE" w14:textId="77777777" w:rsidR="00B627F1" w:rsidRDefault="00B627F1" w:rsidP="00B627F1">
      <w:pPr>
        <w:pStyle w:val="NormalWeb"/>
        <w:spacing w:before="0" w:beforeAutospacing="0" w:after="0" w:afterAutospacing="0"/>
      </w:pPr>
    </w:p>
    <w:p w14:paraId="4C938C22" w14:textId="18CCC928" w:rsidR="00B627F1" w:rsidRDefault="00B627F1" w:rsidP="00B627F1">
      <w:pPr>
        <w:pStyle w:val="NormalWeb"/>
        <w:spacing w:before="0" w:beforeAutospacing="0" w:after="0" w:afterAutospacing="0"/>
      </w:pPr>
      <w:r>
        <w:t xml:space="preserve">On the evening of that first day of the week, when the disciples were together, with the doors locked for fear of the Jewish leaders, Jesus came and stood among them and said, “Peace be with you!” After he said this, he showed them his hands and side. The disciples were overjoyed when they saw the Lord. </w:t>
      </w:r>
      <w:r>
        <w:t>Again,</w:t>
      </w:r>
      <w:r>
        <w:t xml:space="preserve"> Jesus said, “Peace be with you! As the Father has sent me, I am sending you.” And with that he breathed on them and said, “Receive the Holy Spirit. If you forgive anyone’s sins, their sins are forgiven; if you do not forgive them, they are not forgiven.” </w:t>
      </w:r>
    </w:p>
    <w:p w14:paraId="1EB9A874" w14:textId="77777777" w:rsidR="00B627F1" w:rsidRDefault="00B627F1" w:rsidP="00B627F1">
      <w:pPr>
        <w:pStyle w:val="NormalWeb"/>
        <w:spacing w:before="0" w:beforeAutospacing="0" w:after="0" w:afterAutospacing="0"/>
      </w:pPr>
    </w:p>
    <w:p w14:paraId="0F66F389" w14:textId="19BC991F" w:rsidR="00B627F1" w:rsidRDefault="00B627F1" w:rsidP="00B627F1">
      <w:pPr>
        <w:pStyle w:val="NormalWeb"/>
        <w:spacing w:before="0" w:beforeAutospacing="0" w:after="0" w:afterAutospacing="0"/>
      </w:pPr>
      <w:r>
        <w:t xml:space="preserve">Now Thomas (also known as the twin), one of the Twelve, was not with the disciples when Jesus came. </w:t>
      </w:r>
      <w:r>
        <w:t>So,</w:t>
      </w:r>
      <w:r>
        <w:t xml:space="preserve"> the other disciples told him, “We have seen the Lord!” But he said to them, “Unless I see the nail marks in his hands and put my finger where the nails were, and put my hand into his side, I will not believe.” 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 Then Jesus told him, “Because you have seen me, you have believed; blessed are those who have not seen and yet have believed.”</w:t>
      </w:r>
      <w:r>
        <w:br/>
      </w:r>
    </w:p>
    <w:p w14:paraId="1F7699B9" w14:textId="04A37FB5" w:rsidR="00B627F1" w:rsidRDefault="00B627F1" w:rsidP="00B627F1">
      <w:pPr>
        <w:pStyle w:val="NormalWeb"/>
        <w:spacing w:before="0" w:beforeAutospacing="0" w:after="0" w:afterAutospacing="0"/>
      </w:pPr>
      <w:r>
        <w:t>Jesus performed many other signs in the presence of his disciples, which are not recorded in this book. 31 But these are written that you may believe[b] that Jesus is the Messiah, the Son of God, and that by believing you may have life in his name</w:t>
      </w:r>
    </w:p>
    <w:p w14:paraId="79F94EA5" w14:textId="77777777" w:rsidR="00B627F1" w:rsidRDefault="00B627F1" w:rsidP="00B627F1">
      <w:pPr>
        <w:pStyle w:val="NormalWeb"/>
        <w:spacing w:before="0" w:beforeAutospacing="0" w:after="0" w:afterAutospacing="0"/>
      </w:pPr>
    </w:p>
    <w:p w14:paraId="186659CB" w14:textId="576719EA" w:rsidR="00B627F1" w:rsidRDefault="00B627F1" w:rsidP="00B627F1">
      <w:pPr>
        <w:pStyle w:val="NormalWeb"/>
        <w:spacing w:before="0" w:beforeAutospacing="0" w:after="0" w:afterAutospacing="0"/>
      </w:pPr>
      <w:r>
        <w:t xml:space="preserve">Jesus has risen! The disciples did not exactly jump up for joy and get about going to spread the good news. Not </w:t>
      </w:r>
      <w:r>
        <w:t>immediately</w:t>
      </w:r>
      <w:r>
        <w:t xml:space="preserve">. </w:t>
      </w:r>
      <w:r>
        <w:br/>
      </w:r>
    </w:p>
    <w:p w14:paraId="7FC0BC7F" w14:textId="7F2034D4" w:rsidR="00B627F1" w:rsidRDefault="00B627F1" w:rsidP="00B627F1">
      <w:pPr>
        <w:pStyle w:val="NormalWeb"/>
        <w:spacing w:before="0" w:beforeAutospacing="0" w:after="0" w:afterAutospacing="0"/>
      </w:pPr>
      <w:r>
        <w:t xml:space="preserve">They were shut up at home. Sheltering in place so to speak. Sheltering from what? Sheltering from the political religious elites who were not willing to share the </w:t>
      </w:r>
      <w:r>
        <w:t>limelight</w:t>
      </w:r>
      <w:r>
        <w:t xml:space="preserve"> with Jesus, and ready to do anything including taking lives for their selfishness sake. Not exactly Easter eggs and bunnies!</w:t>
      </w:r>
      <w:r>
        <w:br/>
      </w:r>
    </w:p>
    <w:p w14:paraId="12B36EE0" w14:textId="77777777" w:rsidR="00B627F1" w:rsidRDefault="00B627F1" w:rsidP="00B627F1">
      <w:pPr>
        <w:pStyle w:val="NormalWeb"/>
        <w:spacing w:before="0" w:beforeAutospacing="0" w:after="0" w:afterAutospacing="0"/>
      </w:pPr>
      <w:r>
        <w:t>But neither is life in the real world. Reality is more complicated. Good news comes forth. But not before fear, hiding, disagreement, and then, eventually gets to the spreading good news of Jesus resurrection.</w:t>
      </w:r>
      <w:r>
        <w:br/>
      </w:r>
    </w:p>
    <w:p w14:paraId="1284AADC" w14:textId="77777777" w:rsidR="00B627F1" w:rsidRDefault="00B627F1" w:rsidP="00B627F1">
      <w:pPr>
        <w:pStyle w:val="NormalWeb"/>
        <w:spacing w:before="0" w:beforeAutospacing="0" w:after="0" w:afterAutospacing="0"/>
      </w:pPr>
      <w:r>
        <w:t>We are not the first disciples to face fear. To fear for our lives from a deadly foe. To be shut up inside longing to get out and live free from fear.</w:t>
      </w:r>
      <w:r>
        <w:br/>
      </w:r>
    </w:p>
    <w:p w14:paraId="17896826" w14:textId="77777777" w:rsidR="00B627F1" w:rsidRDefault="00B627F1" w:rsidP="00B627F1">
      <w:pPr>
        <w:pStyle w:val="NormalWeb"/>
        <w:spacing w:before="0" w:beforeAutospacing="0" w:after="0" w:afterAutospacing="0"/>
      </w:pPr>
      <w:r>
        <w:t xml:space="preserve">And here’s where Jesus comes in. Literally, Jesus comes in. Jesus comes in not with scolding because they were afraid. Not with harshness, but with gentle love and compassion. And he </w:t>
      </w:r>
      <w:r>
        <w:lastRenderedPageBreak/>
        <w:t>speaks Peace.</w:t>
      </w:r>
      <w:r>
        <w:br/>
      </w:r>
    </w:p>
    <w:p w14:paraId="2F35A2ED" w14:textId="575C74D0" w:rsidR="00B627F1" w:rsidRDefault="00B627F1" w:rsidP="00B627F1">
      <w:pPr>
        <w:pStyle w:val="NormalWeb"/>
        <w:spacing w:before="0" w:beforeAutospacing="0" w:after="0" w:afterAutospacing="0"/>
      </w:pPr>
      <w:r>
        <w:t xml:space="preserve">Reminds us to focus on this mission. Let go. Forgive. Let go of the things that hold us back. Dive into the joys of serving Christ by serving others, giving us new and beautiful times to focus on, focus forward. </w:t>
      </w:r>
      <w:r>
        <w:br/>
        <w:t xml:space="preserve">Oh, how precious peace of heart, mind, and life, is. How wonderful to live free, open, </w:t>
      </w:r>
      <w:r>
        <w:t>loving?</w:t>
      </w:r>
      <w:r>
        <w:t xml:space="preserve"> </w:t>
      </w:r>
      <w:r>
        <w:br/>
        <w:t>Jesus comes and shows up-to gently remind us that not only does he have this, he has everything.</w:t>
      </w:r>
      <w:r>
        <w:br/>
      </w:r>
    </w:p>
    <w:p w14:paraId="2F8937E8" w14:textId="77777777" w:rsidR="00B627F1" w:rsidRDefault="00B627F1" w:rsidP="00B627F1">
      <w:pPr>
        <w:pStyle w:val="NormalWeb"/>
        <w:spacing w:before="0" w:beforeAutospacing="0" w:after="0" w:afterAutospacing="0"/>
      </w:pPr>
      <w:r>
        <w:t xml:space="preserve">And the time is coming to get out. Get out and go. Go and be about bringing good news to everyone. </w:t>
      </w:r>
      <w:r>
        <w:br/>
      </w:r>
    </w:p>
    <w:p w14:paraId="341543DC" w14:textId="77777777" w:rsidR="00B627F1" w:rsidRDefault="00B627F1" w:rsidP="00B627F1">
      <w:pPr>
        <w:pStyle w:val="NormalWeb"/>
        <w:spacing w:before="0" w:beforeAutospacing="0" w:after="0" w:afterAutospacing="0"/>
      </w:pPr>
      <w:r>
        <w:t>Our time is coming. We will be able to get out. Wisely, in compassion, like Christ, caring for others.</w:t>
      </w:r>
      <w:r>
        <w:br/>
      </w:r>
    </w:p>
    <w:p w14:paraId="5B317BB1" w14:textId="77777777" w:rsidR="00B627F1" w:rsidRDefault="00B627F1" w:rsidP="00B627F1">
      <w:pPr>
        <w:pStyle w:val="NormalWeb"/>
        <w:spacing w:before="0" w:beforeAutospacing="0" w:after="0" w:afterAutospacing="0"/>
      </w:pPr>
      <w:r>
        <w:t>May all the time we have now, all shut up, be time to remember how blessed we are,</w:t>
      </w:r>
      <w:r>
        <w:br/>
        <w:t>pray for those suffering, and look forward to when we can exercise our wonderful freedom to live like Jesus-going, helping, loving.</w:t>
      </w:r>
      <w:r>
        <w:br/>
      </w:r>
    </w:p>
    <w:p w14:paraId="23F409DA" w14:textId="2ED92371" w:rsidR="00B627F1" w:rsidRDefault="00B627F1" w:rsidP="00B627F1">
      <w:pPr>
        <w:pStyle w:val="NormalWeb"/>
        <w:spacing w:before="0" w:beforeAutospacing="0" w:after="0" w:afterAutospacing="0"/>
      </w:pPr>
      <w:r>
        <w:t>Do all you can remotely. We are not remotely done!</w:t>
      </w:r>
    </w:p>
    <w:p w14:paraId="3AD22103" w14:textId="77777777" w:rsidR="00B627F1" w:rsidRDefault="00B627F1" w:rsidP="00B627F1">
      <w:pPr>
        <w:pStyle w:val="NormalWeb"/>
        <w:spacing w:before="0" w:beforeAutospacing="0" w:after="0" w:afterAutospacing="0"/>
      </w:pPr>
    </w:p>
    <w:p w14:paraId="5983572C" w14:textId="77777777" w:rsidR="00B627F1" w:rsidRDefault="00B627F1" w:rsidP="00B627F1">
      <w:pPr>
        <w:pStyle w:val="NormalWeb"/>
        <w:spacing w:before="0" w:beforeAutospacing="0" w:after="0" w:afterAutospacing="0"/>
      </w:pPr>
      <w:r>
        <w:t>Looking forward to when we can be together again,</w:t>
      </w:r>
      <w:r>
        <w:br/>
      </w:r>
    </w:p>
    <w:p w14:paraId="642ABA26" w14:textId="2A494FB3" w:rsidR="00B627F1" w:rsidRDefault="00B627F1" w:rsidP="00B627F1">
      <w:pPr>
        <w:pStyle w:val="NormalWeb"/>
        <w:spacing w:before="0" w:beforeAutospacing="0" w:after="0" w:afterAutospacing="0"/>
      </w:pPr>
      <w:r>
        <w:t>Pastor Harley</w:t>
      </w:r>
    </w:p>
    <w:p w14:paraId="08FABF5A" w14:textId="77777777" w:rsidR="00475763" w:rsidRDefault="00B627F1" w:rsidP="00B627F1">
      <w:pPr>
        <w:spacing w:after="0"/>
      </w:pPr>
    </w:p>
    <w:sectPr w:rsidR="00475763" w:rsidSect="00B627F1">
      <w:footerReference w:type="default" r:id="rId7"/>
      <w:pgSz w:w="12240" w:h="15840"/>
      <w:pgMar w:top="1440" w:right="1440" w:bottom="1440" w:left="1440" w:header="720" w:footer="720" w:gutter="0"/>
      <w:pgBorders w:offsetFrom="page">
        <w:top w:val="single" w:sz="18" w:space="24" w:color="7030A0"/>
        <w:left w:val="single" w:sz="18" w:space="24" w:color="7030A0"/>
        <w:bottom w:val="single" w:sz="18" w:space="24" w:color="7030A0"/>
        <w:right w:val="single" w:sz="18"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5C305" w14:textId="77777777" w:rsidR="00B627F1" w:rsidRDefault="00B627F1" w:rsidP="00B627F1">
      <w:pPr>
        <w:spacing w:after="0" w:line="240" w:lineRule="auto"/>
      </w:pPr>
      <w:r>
        <w:separator/>
      </w:r>
    </w:p>
  </w:endnote>
  <w:endnote w:type="continuationSeparator" w:id="0">
    <w:p w14:paraId="44CE753D" w14:textId="77777777" w:rsidR="00B627F1" w:rsidRDefault="00B627F1" w:rsidP="00B6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918093"/>
      <w:docPartObj>
        <w:docPartGallery w:val="Page Numbers (Bottom of Page)"/>
        <w:docPartUnique/>
      </w:docPartObj>
    </w:sdtPr>
    <w:sdtEndPr>
      <w:rPr>
        <w:rFonts w:ascii="Times New Roman" w:hAnsi="Times New Roman" w:cs="Times New Roman"/>
        <w:noProof/>
      </w:rPr>
    </w:sdtEndPr>
    <w:sdtContent>
      <w:p w14:paraId="51AE8361" w14:textId="3CFA45B6" w:rsidR="00B627F1" w:rsidRPr="00B627F1" w:rsidRDefault="00B627F1">
        <w:pPr>
          <w:pStyle w:val="Footer"/>
          <w:jc w:val="right"/>
          <w:rPr>
            <w:rFonts w:ascii="Times New Roman" w:hAnsi="Times New Roman" w:cs="Times New Roman"/>
          </w:rPr>
        </w:pPr>
        <w:r w:rsidRPr="00B627F1">
          <w:rPr>
            <w:rFonts w:ascii="Times New Roman" w:hAnsi="Times New Roman" w:cs="Times New Roman"/>
          </w:rPr>
          <w:fldChar w:fldCharType="begin"/>
        </w:r>
        <w:r w:rsidRPr="00B627F1">
          <w:rPr>
            <w:rFonts w:ascii="Times New Roman" w:hAnsi="Times New Roman" w:cs="Times New Roman"/>
          </w:rPr>
          <w:instrText xml:space="preserve"> PAGE   \* MERGEFORMAT </w:instrText>
        </w:r>
        <w:r w:rsidRPr="00B627F1">
          <w:rPr>
            <w:rFonts w:ascii="Times New Roman" w:hAnsi="Times New Roman" w:cs="Times New Roman"/>
          </w:rPr>
          <w:fldChar w:fldCharType="separate"/>
        </w:r>
        <w:r w:rsidRPr="00B627F1">
          <w:rPr>
            <w:rFonts w:ascii="Times New Roman" w:hAnsi="Times New Roman" w:cs="Times New Roman"/>
            <w:noProof/>
          </w:rPr>
          <w:t>2</w:t>
        </w:r>
        <w:r w:rsidRPr="00B627F1">
          <w:rPr>
            <w:rFonts w:ascii="Times New Roman" w:hAnsi="Times New Roman" w:cs="Times New Roman"/>
            <w:noProof/>
          </w:rPr>
          <w:fldChar w:fldCharType="end"/>
        </w:r>
      </w:p>
    </w:sdtContent>
  </w:sdt>
  <w:p w14:paraId="7F1B0455" w14:textId="77777777" w:rsidR="00B627F1" w:rsidRDefault="00B62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BF1BE" w14:textId="77777777" w:rsidR="00B627F1" w:rsidRDefault="00B627F1" w:rsidP="00B627F1">
      <w:pPr>
        <w:spacing w:after="0" w:line="240" w:lineRule="auto"/>
      </w:pPr>
      <w:r>
        <w:separator/>
      </w:r>
    </w:p>
  </w:footnote>
  <w:footnote w:type="continuationSeparator" w:id="0">
    <w:p w14:paraId="4334C6A5" w14:textId="77777777" w:rsidR="00B627F1" w:rsidRDefault="00B627F1" w:rsidP="00B627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F1"/>
    <w:rsid w:val="00375383"/>
    <w:rsid w:val="00B16202"/>
    <w:rsid w:val="00B627F1"/>
    <w:rsid w:val="00E8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EB8F"/>
  <w15:chartTrackingRefBased/>
  <w15:docId w15:val="{FAE7CEED-F137-4935-ACB9-46BEF1CA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27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2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7F1"/>
  </w:style>
  <w:style w:type="paragraph" w:styleId="Footer">
    <w:name w:val="footer"/>
    <w:basedOn w:val="Normal"/>
    <w:link w:val="FooterChar"/>
    <w:uiPriority w:val="99"/>
    <w:unhideWhenUsed/>
    <w:rsid w:val="00B62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3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Keith Howard</dc:creator>
  <cp:keywords/>
  <dc:description/>
  <cp:lastModifiedBy>R. Keith Howard</cp:lastModifiedBy>
  <cp:revision>1</cp:revision>
  <dcterms:created xsi:type="dcterms:W3CDTF">2020-04-23T18:51:00Z</dcterms:created>
  <dcterms:modified xsi:type="dcterms:W3CDTF">2020-04-23T18:58:00Z</dcterms:modified>
</cp:coreProperties>
</file>